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98872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1B1428F3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6F73BA35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14:paraId="45BB6B7B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14:paraId="42171AA3" w14:textId="77777777"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14:paraId="0B65A799" w14:textId="77777777"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14:paraId="55DB5DE4" w14:textId="77777777"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14:paraId="5BADCE57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实验3 PySpark数据分析</w:t>
      </w:r>
    </w:p>
    <w:p w14:paraId="35D1C9A1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4C310027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0EDFA9C5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358096A0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14:paraId="211F4A79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14:paraId="4878CF56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学生姓名：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5DB6E5BD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4C987926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学    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106C7974" w14:textId="77777777" w:rsidR="00C53A43" w:rsidRDefault="00B05084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实验</w:t>
      </w:r>
      <w:r>
        <w:rPr>
          <w:b/>
          <w:color w:val="000000"/>
          <w:sz w:val="28"/>
        </w:rPr>
        <w:t>3 PySpark</w:t>
      </w:r>
      <w:r>
        <w:rPr>
          <w:b/>
          <w:color w:val="000000"/>
          <w:sz w:val="28"/>
        </w:rPr>
        <w:t>数据分析</w:t>
      </w:r>
    </w:p>
    <w:p w14:paraId="2C7C1808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14:paraId="2FB2A9EC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完成</w:t>
      </w:r>
      <w:r>
        <w:rPr>
          <w:color w:val="000000"/>
          <w:sz w:val="24"/>
        </w:rPr>
        <w:t>RDD</w:t>
      </w:r>
      <w:r>
        <w:rPr>
          <w:color w:val="000000"/>
          <w:sz w:val="24"/>
        </w:rPr>
        <w:t>操作、销售数据清洗、</w:t>
      </w:r>
      <w:r>
        <w:rPr>
          <w:color w:val="000000"/>
          <w:sz w:val="24"/>
        </w:rPr>
        <w:t>DataFrame</w:t>
      </w:r>
      <w:r>
        <w:rPr>
          <w:color w:val="000000"/>
          <w:sz w:val="24"/>
        </w:rPr>
        <w:t>与</w:t>
      </w:r>
      <w:r>
        <w:rPr>
          <w:color w:val="000000"/>
          <w:sz w:val="24"/>
        </w:rPr>
        <w:t>SQL</w:t>
      </w:r>
      <w:r>
        <w:rPr>
          <w:color w:val="000000"/>
          <w:sz w:val="24"/>
        </w:rPr>
        <w:t>聚合，并比较本地和</w:t>
      </w:r>
      <w:r>
        <w:rPr>
          <w:color w:val="000000"/>
          <w:sz w:val="24"/>
        </w:rPr>
        <w:t>YARN</w:t>
      </w:r>
      <w:r>
        <w:rPr>
          <w:color w:val="000000"/>
          <w:sz w:val="24"/>
        </w:rPr>
        <w:t>的结果。</w:t>
      </w:r>
    </w:p>
    <w:p w14:paraId="742D935B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14:paraId="137AF4FC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L03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14:paraId="6F1522D0" w14:textId="77777777" w:rsidR="00C53A43" w:rsidRDefault="00B05084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4</w:t>
      </w:r>
      <w:r>
        <w:rPr>
          <w:b/>
          <w:color w:val="000000"/>
          <w:sz w:val="24"/>
        </w:rPr>
        <w:t>学时</w:t>
      </w:r>
    </w:p>
    <w:p w14:paraId="18E57968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14:paraId="366F3737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RDD</w:t>
      </w:r>
      <w:r>
        <w:rPr>
          <w:color w:val="000000"/>
          <w:sz w:val="24"/>
        </w:rPr>
        <w:t>的变换构造计算链，动作触发执行。</w:t>
      </w:r>
      <w:r>
        <w:rPr>
          <w:color w:val="000000"/>
          <w:sz w:val="24"/>
        </w:rPr>
        <w:t>DataFrame</w:t>
      </w:r>
      <w:r>
        <w:rPr>
          <w:color w:val="000000"/>
          <w:sz w:val="24"/>
        </w:rPr>
        <w:t>按条件过滤后计算</w:t>
      </w:r>
      <w:r>
        <w:rPr>
          <w:color w:val="000000"/>
          <w:sz w:val="24"/>
        </w:rPr>
        <w:t>quantity</w:t>
      </w:r>
      <w:r>
        <w:rPr>
          <w:color w:val="000000"/>
          <w:sz w:val="24"/>
        </w:rPr>
        <w:t>乘</w:t>
      </w:r>
      <w:r>
        <w:rPr>
          <w:color w:val="000000"/>
          <w:sz w:val="24"/>
        </w:rPr>
        <w:t>unit_price</w:t>
      </w:r>
      <w:r>
        <w:rPr>
          <w:color w:val="000000"/>
          <w:sz w:val="24"/>
        </w:rPr>
        <w:t>，再按类别聚合；</w:t>
      </w:r>
      <w:r>
        <w:rPr>
          <w:color w:val="000000"/>
          <w:sz w:val="24"/>
        </w:rPr>
        <w:t>SQL</w:t>
      </w:r>
      <w:r>
        <w:rPr>
          <w:color w:val="000000"/>
          <w:sz w:val="24"/>
        </w:rPr>
        <w:t>使用同一清洗后的临时视图。</w:t>
      </w:r>
      <w:r>
        <w:rPr>
          <w:color w:val="000000"/>
          <w:sz w:val="24"/>
        </w:rPr>
        <w:t>YARN client</w:t>
      </w:r>
      <w:r>
        <w:rPr>
          <w:color w:val="000000"/>
          <w:sz w:val="24"/>
        </w:rPr>
        <w:t>模式中</w:t>
      </w:r>
      <w:r>
        <w:rPr>
          <w:color w:val="000000"/>
          <w:sz w:val="24"/>
        </w:rPr>
        <w:t>Driver</w:t>
      </w:r>
      <w:r>
        <w:rPr>
          <w:color w:val="000000"/>
          <w:sz w:val="24"/>
        </w:rPr>
        <w:t>运行在当前虚拟机，结果</w:t>
      </w:r>
      <w:r>
        <w:rPr>
          <w:color w:val="000000"/>
          <w:sz w:val="24"/>
        </w:rPr>
        <w:t>JSON</w:t>
      </w:r>
      <w:r>
        <w:rPr>
          <w:color w:val="000000"/>
          <w:sz w:val="24"/>
        </w:rPr>
        <w:t>保存到</w:t>
      </w:r>
      <w:r>
        <w:rPr>
          <w:color w:val="000000"/>
          <w:sz w:val="24"/>
        </w:rPr>
        <w:t>Driver</w:t>
      </w:r>
      <w:r>
        <w:rPr>
          <w:color w:val="000000"/>
          <w:sz w:val="24"/>
        </w:rPr>
        <w:t>本地。</w:t>
      </w:r>
    </w:p>
    <w:p w14:paraId="63A607CE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14:paraId="738646F8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1 RDD</w:t>
      </w:r>
      <w:r>
        <w:rPr>
          <w:color w:val="000000"/>
          <w:sz w:val="22"/>
        </w:rPr>
        <w:t>观察；</w:t>
      </w:r>
      <w:r>
        <w:rPr>
          <w:color w:val="000000"/>
          <w:sz w:val="22"/>
        </w:rPr>
        <w:t xml:space="preserve">2 </w:t>
      </w:r>
      <w:r>
        <w:rPr>
          <w:color w:val="000000"/>
          <w:sz w:val="22"/>
        </w:rPr>
        <w:t>明确清洗口径；</w:t>
      </w:r>
      <w:r>
        <w:rPr>
          <w:color w:val="000000"/>
          <w:sz w:val="22"/>
        </w:rPr>
        <w:t>3 SQL</w:t>
      </w:r>
      <w:r>
        <w:rPr>
          <w:color w:val="000000"/>
          <w:sz w:val="22"/>
        </w:rPr>
        <w:t>对照；</w:t>
      </w:r>
      <w:r>
        <w:rPr>
          <w:color w:val="000000"/>
          <w:sz w:val="22"/>
        </w:rPr>
        <w:t xml:space="preserve">4 </w:t>
      </w:r>
      <w:r>
        <w:rPr>
          <w:color w:val="000000"/>
          <w:sz w:val="22"/>
        </w:rPr>
        <w:t>从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读取并提交</w:t>
      </w:r>
      <w:r>
        <w:rPr>
          <w:color w:val="000000"/>
          <w:sz w:val="22"/>
        </w:rPr>
        <w:t>YARN</w:t>
      </w:r>
      <w:r>
        <w:rPr>
          <w:color w:val="000000"/>
          <w:sz w:val="22"/>
        </w:rPr>
        <w:t>；</w:t>
      </w:r>
      <w:r>
        <w:rPr>
          <w:color w:val="000000"/>
          <w:sz w:val="22"/>
        </w:rPr>
        <w:t xml:space="preserve">5 </w:t>
      </w:r>
      <w:r>
        <w:rPr>
          <w:color w:val="000000"/>
          <w:sz w:val="22"/>
        </w:rPr>
        <w:t>新订单与路径修复。</w:t>
      </w:r>
    </w:p>
    <w:p w14:paraId="015D8FD5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14:paraId="7D639BE4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14:paraId="71607EE6" w14:textId="6474E232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0A4F41">
        <w:rPr>
          <w:color w:val="000000"/>
          <w:sz w:val="22"/>
        </w:rPr>
        <w:t>2026-10-28.8</w:t>
      </w:r>
    </w:p>
    <w:p w14:paraId="1DF139B7" w14:textId="77777777" w:rsidR="00C53A43" w:rsidRDefault="00B05084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14:paraId="4A3FD435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1 RDD</w:t>
      </w:r>
      <w:r>
        <w:rPr>
          <w:b/>
          <w:color w:val="000000"/>
          <w:sz w:val="24"/>
        </w:rPr>
        <w:t>观察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53A43" w14:paraId="3BF75407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0DBCCDF9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1F367F55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8BFAA5D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53A43" w14:paraId="3C6A708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A5F6AC2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分区数</w:t>
            </w:r>
          </w:p>
        </w:tc>
        <w:tc>
          <w:tcPr>
            <w:tcW w:w="3969" w:type="dxa"/>
            <w:vAlign w:val="center"/>
          </w:tcPr>
          <w:p w14:paraId="598F62A0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分别运行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2</w:t>
            </w:r>
          </w:p>
        </w:tc>
        <w:tc>
          <w:tcPr>
            <w:tcW w:w="2835" w:type="dxa"/>
            <w:vAlign w:val="center"/>
          </w:tcPr>
          <w:p w14:paraId="6CC77F45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5332D65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A6BCBA0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平方列表</w:t>
            </w:r>
          </w:p>
        </w:tc>
        <w:tc>
          <w:tcPr>
            <w:tcW w:w="3969" w:type="dxa"/>
            <w:vAlign w:val="center"/>
          </w:tcPr>
          <w:p w14:paraId="746F9822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两次均为</w:t>
            </w:r>
            <w:r>
              <w:rPr>
                <w:color w:val="000000"/>
              </w:rPr>
              <w:t>[1,4,9,16]</w:t>
            </w:r>
          </w:p>
        </w:tc>
        <w:tc>
          <w:tcPr>
            <w:tcW w:w="2835" w:type="dxa"/>
            <w:vAlign w:val="center"/>
          </w:tcPr>
          <w:p w14:paraId="782C367A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16F9049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055905C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偶数之和</w:t>
            </w:r>
          </w:p>
        </w:tc>
        <w:tc>
          <w:tcPr>
            <w:tcW w:w="3969" w:type="dxa"/>
            <w:vAlign w:val="center"/>
          </w:tcPr>
          <w:p w14:paraId="4D900192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两次均为</w:t>
            </w:r>
            <w:r>
              <w:rPr>
                <w:color w:val="000000"/>
              </w:rPr>
              <w:t>6</w:t>
            </w:r>
          </w:p>
        </w:tc>
        <w:tc>
          <w:tcPr>
            <w:tcW w:w="2835" w:type="dxa"/>
            <w:vAlign w:val="center"/>
          </w:tcPr>
          <w:p w14:paraId="28992A50" w14:textId="77777777" w:rsidR="00C53A43" w:rsidRDefault="00B05084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A322AA3" w14:textId="77777777" w:rsidR="00C53A43" w:rsidRDefault="00C53A43">
      <w:pPr>
        <w:widowControl/>
        <w:spacing w:line="360" w:lineRule="auto"/>
      </w:pPr>
    </w:p>
    <w:p w14:paraId="219A8CE1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两次运行输出</w:t>
      </w:r>
    </w:p>
    <w:p w14:paraId="411B492A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粘贴分区</w:t>
      </w:r>
      <w:r>
        <w:rPr>
          <w:color w:val="000000"/>
          <w:sz w:val="22"/>
        </w:rPr>
        <w:t>1</w:t>
      </w:r>
      <w:r>
        <w:rPr>
          <w:color w:val="000000"/>
          <w:sz w:val="22"/>
        </w:rPr>
        <w:t>与分区</w:t>
      </w:r>
      <w:r>
        <w:rPr>
          <w:color w:val="000000"/>
          <w:sz w:val="22"/>
        </w:rPr>
        <w:t>2</w:t>
      </w:r>
      <w:r>
        <w:rPr>
          <w:color w:val="000000"/>
          <w:sz w:val="22"/>
        </w:rPr>
        <w:t>的命令、分区数、平方列表及偶数和。</w:t>
      </w:r>
    </w:p>
    <w:p w14:paraId="4ED2974A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002D338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预测与解释</w:t>
      </w:r>
    </w:p>
    <w:p w14:paraId="076DBCF3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填写修改前预测，说明分区数变化与本次结果的关系。</w:t>
      </w:r>
    </w:p>
    <w:p w14:paraId="17F67333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4AE2052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2 </w:t>
      </w:r>
      <w:r>
        <w:rPr>
          <w:b/>
          <w:color w:val="000000"/>
          <w:sz w:val="24"/>
        </w:rPr>
        <w:t>明确清洗口径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53A43" w14:paraId="633FC8F2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071AE4C5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2DC707F3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4788B976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53A43" w14:paraId="381033D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10CC707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输入与清洗行数</w:t>
            </w:r>
          </w:p>
        </w:tc>
        <w:tc>
          <w:tcPr>
            <w:tcW w:w="3969" w:type="dxa"/>
            <w:vAlign w:val="center"/>
          </w:tcPr>
          <w:p w14:paraId="023C2C97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8</w:t>
            </w:r>
            <w:r>
              <w:rPr>
                <w:color w:val="000000"/>
              </w:rPr>
              <w:t>条</w:t>
            </w:r>
            <w:r>
              <w:rPr>
                <w:color w:val="000000"/>
              </w:rPr>
              <w:t>→5</w:t>
            </w:r>
            <w:r>
              <w:rPr>
                <w:color w:val="000000"/>
              </w:rPr>
              <w:t>条</w:t>
            </w:r>
          </w:p>
        </w:tc>
        <w:tc>
          <w:tcPr>
            <w:tcW w:w="2835" w:type="dxa"/>
            <w:vAlign w:val="center"/>
          </w:tcPr>
          <w:p w14:paraId="5987568D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3B119F2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0A0CC8A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过滤订单</w:t>
            </w:r>
          </w:p>
        </w:tc>
        <w:tc>
          <w:tcPr>
            <w:tcW w:w="3969" w:type="dxa"/>
            <w:vAlign w:val="center"/>
          </w:tcPr>
          <w:p w14:paraId="13D3AE64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6 </w:t>
            </w:r>
            <w:r>
              <w:rPr>
                <w:color w:val="000000"/>
              </w:rPr>
              <w:t>数量</w:t>
            </w:r>
            <w:r>
              <w:rPr>
                <w:color w:val="000000"/>
              </w:rPr>
              <w:t>0</w:t>
            </w:r>
            <w:r>
              <w:rPr>
                <w:color w:val="000000"/>
              </w:rPr>
              <w:t>；</w:t>
            </w:r>
            <w:r>
              <w:rPr>
                <w:color w:val="000000"/>
              </w:rPr>
              <w:t xml:space="preserve">7 </w:t>
            </w:r>
            <w:r>
              <w:rPr>
                <w:color w:val="000000"/>
              </w:rPr>
              <w:t>数量负；</w:t>
            </w:r>
            <w:r>
              <w:rPr>
                <w:color w:val="000000"/>
              </w:rPr>
              <w:t xml:space="preserve">8 </w:t>
            </w:r>
            <w:r>
              <w:rPr>
                <w:color w:val="000000"/>
              </w:rPr>
              <w:t>单价</w:t>
            </w:r>
            <w:r>
              <w:rPr>
                <w:color w:val="000000"/>
              </w:rPr>
              <w:t>NULL</w:t>
            </w:r>
          </w:p>
        </w:tc>
        <w:tc>
          <w:tcPr>
            <w:tcW w:w="2835" w:type="dxa"/>
            <w:vAlign w:val="center"/>
          </w:tcPr>
          <w:p w14:paraId="3AD5E727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0159B10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E1483A6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类别营业额</w:t>
            </w:r>
          </w:p>
        </w:tc>
        <w:tc>
          <w:tcPr>
            <w:tcW w:w="3969" w:type="dxa"/>
            <w:vAlign w:val="center"/>
          </w:tcPr>
          <w:p w14:paraId="640B4C46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books=40 food=31 tools=30</w:t>
            </w:r>
          </w:p>
        </w:tc>
        <w:tc>
          <w:tcPr>
            <w:tcW w:w="2835" w:type="dxa"/>
            <w:vAlign w:val="center"/>
          </w:tcPr>
          <w:p w14:paraId="2079F286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0888070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8E95C24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总营业额</w:t>
            </w:r>
          </w:p>
        </w:tc>
        <w:tc>
          <w:tcPr>
            <w:tcW w:w="3969" w:type="dxa"/>
            <w:vAlign w:val="center"/>
          </w:tcPr>
          <w:p w14:paraId="5B80C1EC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101</w:t>
            </w:r>
          </w:p>
        </w:tc>
        <w:tc>
          <w:tcPr>
            <w:tcW w:w="2835" w:type="dxa"/>
            <w:vAlign w:val="center"/>
          </w:tcPr>
          <w:p w14:paraId="759C4ECD" w14:textId="77777777" w:rsidR="00C53A43" w:rsidRDefault="00B05084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582A1C9" w14:textId="77777777" w:rsidR="00C53A43" w:rsidRDefault="00C53A43">
      <w:pPr>
        <w:widowControl/>
        <w:spacing w:line="360" w:lineRule="auto"/>
      </w:pPr>
    </w:p>
    <w:p w14:paraId="5F857ABA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数据与手算</w:t>
      </w:r>
    </w:p>
    <w:p w14:paraId="1EC22231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sales.csv</w:t>
      </w:r>
      <w:r>
        <w:rPr>
          <w:color w:val="000000"/>
          <w:sz w:val="22"/>
        </w:rPr>
        <w:t>原文；按订单写被过滤原因及三类营业额的手算过程。</w:t>
      </w:r>
    </w:p>
    <w:p w14:paraId="18A66581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290C614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程序结果</w:t>
      </w:r>
    </w:p>
    <w:p w14:paraId="470BBA4B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粘贴清洗前后行数输出、运行命令及本地</w:t>
      </w:r>
      <w:r>
        <w:rPr>
          <w:color w:val="000000"/>
          <w:sz w:val="22"/>
        </w:rPr>
        <w:t>report.json</w:t>
      </w:r>
      <w:r>
        <w:rPr>
          <w:color w:val="000000"/>
          <w:sz w:val="22"/>
        </w:rPr>
        <w:t>全文。</w:t>
      </w:r>
    </w:p>
    <w:p w14:paraId="27F69E99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B2F14C5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实现说明</w:t>
      </w:r>
    </w:p>
    <w:p w14:paraId="183CA475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说明过滤条件、营业额列与聚合方法，源码放到源码区。</w:t>
      </w:r>
    </w:p>
    <w:p w14:paraId="697DDCA4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C866C00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3 SQL</w:t>
      </w:r>
      <w:r>
        <w:rPr>
          <w:b/>
          <w:color w:val="000000"/>
          <w:sz w:val="24"/>
        </w:rPr>
        <w:t>对照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53A43" w14:paraId="4EB0DF6F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6BEA0F78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0D6055C6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43C7450D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53A43" w14:paraId="2793297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2788BC0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视图口径</w:t>
            </w:r>
          </w:p>
        </w:tc>
        <w:tc>
          <w:tcPr>
            <w:tcW w:w="3969" w:type="dxa"/>
            <w:vAlign w:val="center"/>
          </w:tcPr>
          <w:p w14:paraId="15962A35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使用清洗后的</w:t>
            </w:r>
            <w:r>
              <w:rPr>
                <w:color w:val="000000"/>
              </w:rPr>
              <w:t>DataFrame</w:t>
            </w:r>
          </w:p>
        </w:tc>
        <w:tc>
          <w:tcPr>
            <w:tcW w:w="2835" w:type="dxa"/>
            <w:vAlign w:val="center"/>
          </w:tcPr>
          <w:p w14:paraId="3CDDE47B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7E5A0D01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3AB5BFA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SQL</w:t>
            </w:r>
            <w:r>
              <w:rPr>
                <w:color w:val="000000"/>
              </w:rPr>
              <w:t>与</w:t>
            </w:r>
            <w:r>
              <w:rPr>
                <w:color w:val="000000"/>
              </w:rPr>
              <w:t>DataFrame</w:t>
            </w:r>
            <w:r>
              <w:rPr>
                <w:color w:val="000000"/>
              </w:rPr>
              <w:t>结果</w:t>
            </w:r>
          </w:p>
        </w:tc>
        <w:tc>
          <w:tcPr>
            <w:tcW w:w="3969" w:type="dxa"/>
            <w:vAlign w:val="center"/>
          </w:tcPr>
          <w:p w14:paraId="6FF46F2B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均为</w:t>
            </w:r>
            <w:r>
              <w:rPr>
                <w:color w:val="000000"/>
              </w:rPr>
              <w:t>books40 food31 tools30</w:t>
            </w:r>
          </w:p>
        </w:tc>
        <w:tc>
          <w:tcPr>
            <w:tcW w:w="2835" w:type="dxa"/>
            <w:vAlign w:val="center"/>
          </w:tcPr>
          <w:p w14:paraId="0F59AD4D" w14:textId="77777777" w:rsidR="00C53A43" w:rsidRDefault="00B05084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5FB1DBBE" w14:textId="77777777" w:rsidR="00C53A43" w:rsidRDefault="00C53A43">
      <w:pPr>
        <w:widowControl/>
        <w:spacing w:line="360" w:lineRule="auto"/>
      </w:pPr>
    </w:p>
    <w:p w14:paraId="4547F5F1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SQL</w:t>
      </w:r>
      <w:r>
        <w:rPr>
          <w:b/>
          <w:color w:val="000000"/>
          <w:sz w:val="24"/>
        </w:rPr>
        <w:t>与视图</w:t>
      </w:r>
    </w:p>
    <w:p w14:paraId="74B30A4B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粘贴注册临时视图的代码和执行</w:t>
      </w:r>
      <w:r>
        <w:rPr>
          <w:color w:val="000000"/>
          <w:sz w:val="22"/>
        </w:rPr>
        <w:t>SQL</w:t>
      </w:r>
      <w:r>
        <w:rPr>
          <w:color w:val="000000"/>
          <w:sz w:val="22"/>
        </w:rPr>
        <w:t>的完整查询。</w:t>
      </w:r>
    </w:p>
    <w:p w14:paraId="139EE718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2144355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对照结果</w:t>
      </w:r>
    </w:p>
    <w:p w14:paraId="6E67F5E2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DataFrame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SQL</w:t>
      </w:r>
      <w:r>
        <w:rPr>
          <w:color w:val="000000"/>
          <w:sz w:val="22"/>
        </w:rPr>
        <w:t>两份实际输出，逐类写是否一致。</w:t>
      </w:r>
    </w:p>
    <w:p w14:paraId="2550CF6C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28322080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4 </w:t>
      </w:r>
      <w:r>
        <w:rPr>
          <w:b/>
          <w:color w:val="000000"/>
          <w:sz w:val="24"/>
        </w:rPr>
        <w:t>从</w:t>
      </w:r>
      <w:r>
        <w:rPr>
          <w:b/>
          <w:color w:val="000000"/>
          <w:sz w:val="24"/>
        </w:rPr>
        <w:t>HDFS</w:t>
      </w:r>
      <w:r>
        <w:rPr>
          <w:b/>
          <w:color w:val="000000"/>
          <w:sz w:val="24"/>
        </w:rPr>
        <w:t>读取并提交</w:t>
      </w:r>
      <w:r>
        <w:rPr>
          <w:b/>
          <w:color w:val="000000"/>
          <w:sz w:val="24"/>
        </w:rPr>
        <w:t>YARN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53A43" w14:paraId="742D676B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2615A62B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27948708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80CF55B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53A43" w14:paraId="42633EC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CE55907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输入</w:t>
            </w:r>
            <w:r>
              <w:rPr>
                <w:color w:val="000000"/>
              </w:rPr>
              <w:t>URI</w:t>
            </w:r>
          </w:p>
        </w:tc>
        <w:tc>
          <w:tcPr>
            <w:tcW w:w="3969" w:type="dxa"/>
            <w:vAlign w:val="center"/>
          </w:tcPr>
          <w:p w14:paraId="55951D43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hdfs://localhost:9000/course/lab03/sales.csv</w:t>
            </w:r>
          </w:p>
        </w:tc>
        <w:tc>
          <w:tcPr>
            <w:tcW w:w="2835" w:type="dxa"/>
            <w:vAlign w:val="center"/>
          </w:tcPr>
          <w:p w14:paraId="54906443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72FC96A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46C0300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最终状态</w:t>
            </w:r>
          </w:p>
        </w:tc>
        <w:tc>
          <w:tcPr>
            <w:tcW w:w="3969" w:type="dxa"/>
            <w:vAlign w:val="center"/>
          </w:tcPr>
          <w:p w14:paraId="6EBC055E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FINISHED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SUCCEEDED</w:t>
            </w:r>
          </w:p>
        </w:tc>
        <w:tc>
          <w:tcPr>
            <w:tcW w:w="2835" w:type="dxa"/>
            <w:vAlign w:val="center"/>
          </w:tcPr>
          <w:p w14:paraId="3E26D66B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2ECC01D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F2D091E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输出</w:t>
            </w:r>
          </w:p>
        </w:tc>
        <w:tc>
          <w:tcPr>
            <w:tcW w:w="3969" w:type="dxa"/>
            <w:vAlign w:val="center"/>
          </w:tcPr>
          <w:p w14:paraId="5DC3AC6C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Driver</w:t>
            </w:r>
            <w:r>
              <w:rPr>
                <w:color w:val="000000"/>
              </w:rPr>
              <w:t>本地</w:t>
            </w:r>
            <w:r>
              <w:rPr>
                <w:color w:val="000000"/>
              </w:rPr>
              <w:t xml:space="preserve">report.json </w:t>
            </w:r>
            <w:r>
              <w:rPr>
                <w:color w:val="000000"/>
              </w:rPr>
              <w:t>与本地结果相同</w:t>
            </w:r>
          </w:p>
        </w:tc>
        <w:tc>
          <w:tcPr>
            <w:tcW w:w="2835" w:type="dxa"/>
            <w:vAlign w:val="center"/>
          </w:tcPr>
          <w:p w14:paraId="36BA93FC" w14:textId="77777777" w:rsidR="00C53A43" w:rsidRDefault="00B05084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36F6008" w14:textId="77777777" w:rsidR="00C53A43" w:rsidRDefault="00C53A43">
      <w:pPr>
        <w:widowControl/>
        <w:spacing w:line="360" w:lineRule="auto"/>
      </w:pPr>
    </w:p>
    <w:p w14:paraId="42C40552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上传与运行</w:t>
      </w:r>
    </w:p>
    <w:p w14:paraId="750D02A3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粘贴上传</w:t>
      </w:r>
      <w:r>
        <w:rPr>
          <w:color w:val="000000"/>
          <w:sz w:val="22"/>
        </w:rPr>
        <w:t>CSV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spark-submit --master yarn --deploy-mode client</w:t>
      </w:r>
      <w:r>
        <w:rPr>
          <w:color w:val="000000"/>
          <w:sz w:val="22"/>
        </w:rPr>
        <w:t>的完整命令及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。</w:t>
      </w:r>
    </w:p>
    <w:p w14:paraId="0F2B1DFB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429D5EB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结果与路径</w:t>
      </w:r>
    </w:p>
    <w:p w14:paraId="54004088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粘贴本地和</w:t>
      </w:r>
      <w:r>
        <w:rPr>
          <w:color w:val="000000"/>
          <w:sz w:val="22"/>
        </w:rPr>
        <w:t>YARN</w:t>
      </w:r>
      <w:r>
        <w:rPr>
          <w:color w:val="000000"/>
          <w:sz w:val="22"/>
        </w:rPr>
        <w:t>两份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，填写</w:t>
      </w:r>
      <w:r>
        <w:rPr>
          <w:color w:val="000000"/>
          <w:sz w:val="22"/>
        </w:rPr>
        <w:t>Driver</w:t>
      </w:r>
      <w:r>
        <w:rPr>
          <w:color w:val="000000"/>
          <w:sz w:val="22"/>
        </w:rPr>
        <w:t>结果的绝对路径与状态日志。</w:t>
      </w:r>
    </w:p>
    <w:p w14:paraId="28B88909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A6DD9C3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04-yarn.png</w:t>
      </w:r>
    </w:p>
    <w:p w14:paraId="7347F038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包含地址栏、同一个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FINISHED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SUCCEEDED</w:t>
      </w:r>
      <w:r>
        <w:rPr>
          <w:color w:val="000000"/>
          <w:sz w:val="22"/>
        </w:rPr>
        <w:t>，能够读清关键状态。</w:t>
      </w:r>
    </w:p>
    <w:p w14:paraId="29D78124" w14:textId="77777777" w:rsidR="00C53A43" w:rsidRDefault="00B05084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B821207" w14:textId="77777777" w:rsidR="00C53A43" w:rsidRDefault="00B05084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>1 Spark</w:t>
      </w:r>
      <w:r>
        <w:rPr>
          <w:color w:val="000000"/>
        </w:rPr>
        <w:t>的</w:t>
      </w:r>
      <w:r>
        <w:rPr>
          <w:color w:val="000000"/>
        </w:rPr>
        <w:t>YARN</w:t>
      </w:r>
      <w:r>
        <w:rPr>
          <w:color w:val="000000"/>
        </w:rPr>
        <w:t>应用</w:t>
      </w:r>
    </w:p>
    <w:p w14:paraId="57FA691D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5 </w:t>
      </w:r>
      <w:r>
        <w:rPr>
          <w:b/>
          <w:color w:val="000000"/>
          <w:sz w:val="24"/>
        </w:rPr>
        <w:t>新订单与路径修复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53A43" w14:paraId="214FE1EA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3C9F5DD2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48DF046D" w14:textId="77777777" w:rsidR="00C53A43" w:rsidRDefault="00B05084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2EB999D9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53A43" w14:paraId="463D0FA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09A9DCF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新增</w:t>
            </w:r>
            <w:r>
              <w:rPr>
                <w:color w:val="000000"/>
              </w:rPr>
              <w:t>CSV</w:t>
            </w:r>
            <w:r>
              <w:rPr>
                <w:color w:val="000000"/>
              </w:rPr>
              <w:t>行</w:t>
            </w:r>
          </w:p>
        </w:tc>
        <w:tc>
          <w:tcPr>
            <w:tcW w:w="3969" w:type="dxa"/>
            <w:vAlign w:val="center"/>
          </w:tcPr>
          <w:p w14:paraId="16A4D2D6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9,books,2,15</w:t>
            </w:r>
          </w:p>
        </w:tc>
        <w:tc>
          <w:tcPr>
            <w:tcW w:w="2835" w:type="dxa"/>
            <w:vAlign w:val="center"/>
          </w:tcPr>
          <w:p w14:paraId="4C391DE7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53B7658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F8EEA6A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>个人结果</w:t>
            </w:r>
          </w:p>
        </w:tc>
        <w:tc>
          <w:tcPr>
            <w:tcW w:w="3969" w:type="dxa"/>
            <w:vAlign w:val="center"/>
          </w:tcPr>
          <w:p w14:paraId="18C3AF70" w14:textId="77777777" w:rsidR="00C53A43" w:rsidRDefault="00B05084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books=70 food=31 tools=30 </w:t>
            </w:r>
            <w:r>
              <w:rPr>
                <w:color w:val="000000"/>
              </w:rPr>
              <w:t>总额</w:t>
            </w:r>
            <w:r>
              <w:rPr>
                <w:color w:val="000000"/>
              </w:rPr>
              <w:t>131</w:t>
            </w:r>
          </w:p>
        </w:tc>
        <w:tc>
          <w:tcPr>
            <w:tcW w:w="2835" w:type="dxa"/>
            <w:vAlign w:val="center"/>
          </w:tcPr>
          <w:p w14:paraId="262E27BE" w14:textId="77777777" w:rsidR="00C53A43" w:rsidRDefault="00B05084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53A43" w14:paraId="44B4903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DBE22FD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规定</w:t>
            </w:r>
            <w:r>
              <w:rPr>
                <w:color w:val="000000"/>
              </w:rPr>
              <w:t>report.json</w:t>
            </w:r>
          </w:p>
        </w:tc>
        <w:tc>
          <w:tcPr>
            <w:tcW w:w="3969" w:type="dxa"/>
            <w:vAlign w:val="center"/>
          </w:tcPr>
          <w:p w14:paraId="425119EE" w14:textId="77777777" w:rsidR="00C53A43" w:rsidRDefault="00B05084">
            <w:pPr>
              <w:spacing w:after="40" w:line="276" w:lineRule="auto"/>
            </w:pPr>
            <w:r>
              <w:rPr>
                <w:color w:val="000000"/>
              </w:rPr>
              <w:t>保留原始结果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总额</w:t>
            </w:r>
            <w:r>
              <w:rPr>
                <w:color w:val="000000"/>
              </w:rPr>
              <w:t>101</w:t>
            </w:r>
          </w:p>
        </w:tc>
        <w:tc>
          <w:tcPr>
            <w:tcW w:w="2835" w:type="dxa"/>
            <w:vAlign w:val="center"/>
          </w:tcPr>
          <w:p w14:paraId="3C5C8705" w14:textId="77777777" w:rsidR="00C53A43" w:rsidRDefault="00B05084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5E0CD602" w14:textId="77777777" w:rsidR="00C53A43" w:rsidRDefault="00C53A43">
      <w:pPr>
        <w:widowControl/>
        <w:spacing w:line="360" w:lineRule="auto"/>
      </w:pPr>
    </w:p>
    <w:p w14:paraId="2D7AF0A1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个人输入与结果</w:t>
      </w:r>
    </w:p>
    <w:p w14:paraId="606E2B86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粘贴新增行、</w:t>
      </w:r>
      <w:r>
        <w:rPr>
          <w:color w:val="000000"/>
          <w:sz w:val="22"/>
        </w:rPr>
        <w:t>--input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--output</w:t>
      </w:r>
      <w:r>
        <w:rPr>
          <w:color w:val="000000"/>
          <w:sz w:val="22"/>
        </w:rPr>
        <w:t>命令、个人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全文及预测值。</w:t>
      </w:r>
    </w:p>
    <w:p w14:paraId="7D88A81D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7EA66B13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路径错误与修复</w:t>
      </w:r>
    </w:p>
    <w:p w14:paraId="5166B28F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粘贴错误路径命令、错误原文、</w:t>
      </w:r>
      <w:r>
        <w:rPr>
          <w:color w:val="000000"/>
          <w:sz w:val="22"/>
        </w:rPr>
        <w:t>ls</w:t>
      </w:r>
      <w:r>
        <w:rPr>
          <w:color w:val="000000"/>
          <w:sz w:val="22"/>
        </w:rPr>
        <w:t>或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列表、修正命令与运行结果。</w:t>
      </w:r>
    </w:p>
    <w:p w14:paraId="6BDCFF20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8344D0A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最终检查</w:t>
      </w:r>
    </w:p>
    <w:p w14:paraId="297C2704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check lab03</w:t>
      </w:r>
      <w:r>
        <w:rPr>
          <w:color w:val="000000"/>
          <w:sz w:val="22"/>
        </w:rPr>
        <w:t>输出。</w:t>
      </w:r>
    </w:p>
    <w:p w14:paraId="1AF188A4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F13BA4B" w14:textId="77777777" w:rsidR="00C53A43" w:rsidRDefault="00B05084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源码与运行说明</w:t>
      </w:r>
    </w:p>
    <w:p w14:paraId="72DEAA5B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从实际运行文件复制完整内容，使用仅保留文本粘贴并保留缩进。每个文件在下方单独粘贴；内容较长时让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自动续页。</w:t>
      </w:r>
    </w:p>
    <w:p w14:paraId="633A6077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rdd_demo.py</w:t>
      </w:r>
      <w:r>
        <w:rPr>
          <w:b/>
          <w:color w:val="000000"/>
          <w:sz w:val="24"/>
        </w:rPr>
        <w:t>全文</w:t>
      </w:r>
    </w:p>
    <w:p w14:paraId="5193955D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25D5EC59" w14:textId="77777777" w:rsidR="00C53A43" w:rsidRDefault="00B05084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1AD8EAD3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analyze.py</w:t>
      </w:r>
      <w:r>
        <w:rPr>
          <w:b/>
          <w:color w:val="000000"/>
          <w:sz w:val="24"/>
        </w:rPr>
        <w:t>全文</w:t>
      </w:r>
    </w:p>
    <w:p w14:paraId="0EB567FD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60630563" w14:textId="77777777" w:rsidR="00C53A43" w:rsidRDefault="00B05084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51D294CF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query.sql</w:t>
      </w:r>
      <w:r>
        <w:rPr>
          <w:b/>
          <w:color w:val="000000"/>
          <w:sz w:val="24"/>
        </w:rPr>
        <w:t>全文</w:t>
      </w:r>
    </w:p>
    <w:p w14:paraId="16A3ADFB" w14:textId="77777777" w:rsidR="00C53A43" w:rsidRDefault="00B05084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2056356D" w14:textId="77777777" w:rsidR="00C53A43" w:rsidRDefault="00B05084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264C55C4" w14:textId="77777777" w:rsidR="00C53A43" w:rsidRDefault="00B05084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14:paraId="5982F866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14:paraId="108043BD" w14:textId="77777777" w:rsidR="00C53A43" w:rsidRDefault="00B05084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14:paraId="23B3659B" w14:textId="77777777" w:rsidR="00C53A43" w:rsidRDefault="00B05084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14:paraId="344DAAC6" w14:textId="77777777" w:rsidR="00C53A43" w:rsidRDefault="00B05084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C53A43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A4F41"/>
    <w:rsid w:val="000D149E"/>
    <w:rsid w:val="001E7D99"/>
    <w:rsid w:val="001F5F01"/>
    <w:rsid w:val="003A0479"/>
    <w:rsid w:val="003F070F"/>
    <w:rsid w:val="00701DEA"/>
    <w:rsid w:val="00817B6E"/>
    <w:rsid w:val="0084445C"/>
    <w:rsid w:val="00885975"/>
    <w:rsid w:val="008A285B"/>
    <w:rsid w:val="008E4258"/>
    <w:rsid w:val="009C089D"/>
    <w:rsid w:val="00A12753"/>
    <w:rsid w:val="00B14CFA"/>
    <w:rsid w:val="00BF58B7"/>
    <w:rsid w:val="00C221BD"/>
    <w:rsid w:val="00C53A43"/>
    <w:rsid w:val="00DD7951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FF296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实验3 PySpark数据分析报告模板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2026-10-28T05:07:00Z</dcterms:created>
  <dcterms:modified xsi:type="dcterms:W3CDTF">2026-10-28T09:32:00Z</dcterms:modified>
</cp:coreProperties>
</file>